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DD67" w14:textId="02F67240" w:rsidR="00036C01" w:rsidRPr="00036C01" w:rsidRDefault="002943CD" w:rsidP="002B3C4A">
      <w:pPr>
        <w:pStyle w:val="Title"/>
      </w:pPr>
      <w:r>
        <w:t>Getting Started on UR Blogs</w:t>
      </w:r>
    </w:p>
    <w:p w14:paraId="2464B03B" w14:textId="77777777" w:rsidR="00036C01" w:rsidRDefault="00036C01" w:rsidP="00036C01"/>
    <w:p w14:paraId="10ACDB81" w14:textId="46BDC637" w:rsidR="002943CD" w:rsidRDefault="002943CD" w:rsidP="002943CD">
      <w:r>
        <w:t xml:space="preserve">UR Blogs is a WordPress-based system hosted at the University of Richmond and used to create course-based discussion boards, personal portfolios, online exhibits, and journals, among others. The UR Blogs home page is located at </w:t>
      </w:r>
      <w:hyperlink r:id="rId8" w:history="1">
        <w:r w:rsidRPr="002943CD">
          <w:rPr>
            <w:rStyle w:val="Hyperlink"/>
          </w:rPr>
          <w:t>https://blog.richmond.edu</w:t>
        </w:r>
      </w:hyperlink>
      <w:r>
        <w:t xml:space="preserve"> and can be accessed using any modern browser, from anywhere in the world, including your mobile device. On the home page you'll find some general resources, including:</w:t>
      </w:r>
    </w:p>
    <w:p w14:paraId="526D9324" w14:textId="75DAFF06" w:rsidR="002943CD" w:rsidRDefault="002943CD" w:rsidP="002943CD">
      <w:pPr>
        <w:pStyle w:val="ListParagraph"/>
        <w:numPr>
          <w:ilvl w:val="0"/>
          <w:numId w:val="1"/>
        </w:numPr>
      </w:pPr>
      <w:r>
        <w:t>detailed descriptions of the different ways UR faculty, students, and staff are using the system;</w:t>
      </w:r>
    </w:p>
    <w:p w14:paraId="50B2BD85" w14:textId="764AD450" w:rsidR="002943CD" w:rsidRDefault="002943CD" w:rsidP="002943CD">
      <w:pPr>
        <w:pStyle w:val="ListParagraph"/>
        <w:numPr>
          <w:ilvl w:val="0"/>
          <w:numId w:val="1"/>
        </w:numPr>
      </w:pPr>
      <w:r>
        <w:t xml:space="preserve">a </w:t>
      </w:r>
      <w:proofErr w:type="spellStart"/>
      <w:r>
        <w:t>browseable</w:t>
      </w:r>
      <w:proofErr w:type="spellEnd"/>
      <w:r>
        <w:t xml:space="preserve"> site gallery with examples of these different uses;</w:t>
      </w:r>
    </w:p>
    <w:p w14:paraId="741D714D" w14:textId="72AFEE73" w:rsidR="002943CD" w:rsidRDefault="002943CD" w:rsidP="002943CD">
      <w:pPr>
        <w:pStyle w:val="ListParagraph"/>
        <w:numPr>
          <w:ilvl w:val="0"/>
          <w:numId w:val="1"/>
        </w:numPr>
      </w:pPr>
      <w:r>
        <w:t>a link to request a site; and</w:t>
      </w:r>
    </w:p>
    <w:p w14:paraId="28909CF2" w14:textId="70A87472" w:rsidR="002943CD" w:rsidRDefault="002943CD" w:rsidP="002943CD">
      <w:pPr>
        <w:pStyle w:val="ListParagraph"/>
        <w:numPr>
          <w:ilvl w:val="0"/>
          <w:numId w:val="1"/>
        </w:numPr>
      </w:pPr>
      <w:r>
        <w:t>video tutorials that demonstrate the most common tasks you'll need to complete.</w:t>
      </w:r>
    </w:p>
    <w:p w14:paraId="4EE1C110" w14:textId="77777777" w:rsidR="002943CD" w:rsidRDefault="002943CD" w:rsidP="002943CD"/>
    <w:p w14:paraId="45B851C9" w14:textId="77777777" w:rsidR="002943CD" w:rsidRDefault="002943CD" w:rsidP="002943CD">
      <w:r>
        <w:t>At the bottom of the front page is a list of sites. If you are a professor or a student and your course is using UR Blogs this semester, your course site will appear in this table, which is sortable and searchable. Most course sites on UR Blogs do not show up in web search results, so either bookmark this page or the direct link to your site for easy access in the future. Links to course sites used in previous semesters can be found by clicking "Past Course Sites list."</w:t>
      </w:r>
    </w:p>
    <w:p w14:paraId="4B267717" w14:textId="77777777" w:rsidR="002943CD" w:rsidRDefault="002943CD" w:rsidP="002943CD"/>
    <w:p w14:paraId="1DB39CDA" w14:textId="77777777" w:rsidR="002943CD" w:rsidRDefault="002943CD" w:rsidP="002943CD">
      <w:r>
        <w:t>While most course sites on UR Blogs can be visited if you have the website address, you'll generally need to log in before you can respond to discussion prompts or create new content. To get started, click "Log In." Enter your NetID into the username field; for students, this is 5 characters and for faculty and staff, this is up to 8 characters. For your password, enter your 16-character NetID password. Last but not least, complete the CAPTCHA if you're presented with one, and click "Log In."</w:t>
      </w:r>
    </w:p>
    <w:p w14:paraId="0E951577" w14:textId="77777777" w:rsidR="002943CD" w:rsidRDefault="002943CD" w:rsidP="002943CD"/>
    <w:p w14:paraId="3B25360D" w14:textId="2712D27B" w:rsidR="00ED40FE" w:rsidRDefault="002943CD" w:rsidP="002943CD">
      <w:r>
        <w:t>If you receive a message that your username and password are incorrect, please double-check that you are using your UR NetID and 16-character password. Contact the UR Help Desk for assistance if you continue to have issues logging in.</w:t>
      </w:r>
    </w:p>
    <w:p w14:paraId="18217AA0" w14:textId="5769F99B" w:rsidR="001249A3" w:rsidRDefault="001249A3" w:rsidP="002943CD"/>
    <w:p w14:paraId="179992F7" w14:textId="0C431D31" w:rsidR="001249A3" w:rsidRDefault="001249A3" w:rsidP="002943CD">
      <w:r>
        <w:t>Links for assistance:</w:t>
      </w:r>
    </w:p>
    <w:p w14:paraId="05C3A271" w14:textId="3D3B8106" w:rsidR="001249A3" w:rsidRDefault="001249A3" w:rsidP="002943CD"/>
    <w:p w14:paraId="356B94DE" w14:textId="77777777" w:rsidR="001249A3" w:rsidRPr="001249A3" w:rsidRDefault="0091368D" w:rsidP="001249A3">
      <w:hyperlink r:id="rId9" w:history="1">
        <w:r w:rsidR="001249A3" w:rsidRPr="001249A3">
          <w:rPr>
            <w:rStyle w:val="Hyperlink"/>
          </w:rPr>
          <w:t>https://blog.richmond.edu/get-help/</w:t>
        </w:r>
      </w:hyperlink>
    </w:p>
    <w:p w14:paraId="2ED190F5" w14:textId="77777777" w:rsidR="001249A3" w:rsidRDefault="001249A3" w:rsidP="002943CD"/>
    <w:p w14:paraId="27819709" w14:textId="318BF635" w:rsidR="001249A3" w:rsidRDefault="001249A3" w:rsidP="002943CD"/>
    <w:p w14:paraId="243F7F3C" w14:textId="77777777" w:rsidR="001249A3" w:rsidRPr="001249A3" w:rsidRDefault="0091368D" w:rsidP="001249A3">
      <w:hyperlink r:id="rId10" w:history="1">
        <w:r w:rsidR="001249A3" w:rsidRPr="001249A3">
          <w:rPr>
            <w:rStyle w:val="Hyperlink"/>
          </w:rPr>
          <w:t>https://is.richmond.edu/hardware-software/campus/tlc.html</w:t>
        </w:r>
      </w:hyperlink>
    </w:p>
    <w:p w14:paraId="61712319" w14:textId="45320CB1" w:rsidR="001249A3" w:rsidRDefault="001249A3" w:rsidP="002943CD"/>
    <w:p w14:paraId="2C1DBF5D" w14:textId="77777777" w:rsidR="001249A3" w:rsidRDefault="001249A3" w:rsidP="002943CD"/>
    <w:sectPr w:rsidR="001249A3" w:rsidSect="00EC70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8012" w14:textId="77777777" w:rsidR="0091368D" w:rsidRDefault="0091368D" w:rsidP="002B3C4A">
      <w:r>
        <w:separator/>
      </w:r>
    </w:p>
  </w:endnote>
  <w:endnote w:type="continuationSeparator" w:id="0">
    <w:p w14:paraId="10905458" w14:textId="77777777" w:rsidR="0091368D" w:rsidRDefault="0091368D" w:rsidP="002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7710" w14:textId="77777777" w:rsidR="002B3C4A" w:rsidRDefault="002B3C4A" w:rsidP="002B3C4A">
    <w:pPr>
      <w:pStyle w:val="Footer"/>
    </w:pPr>
    <w:r>
      <w:rPr>
        <w:noProof/>
      </w:rPr>
      <w:drawing>
        <wp:anchor distT="0" distB="0" distL="114300" distR="114300" simplePos="0" relativeHeight="251658240" behindDoc="0" locked="0" layoutInCell="1" allowOverlap="1" wp14:anchorId="793C1488" wp14:editId="2ECFD6FD">
          <wp:simplePos x="0" y="0"/>
          <wp:positionH relativeFrom="column">
            <wp:posOffset>0</wp:posOffset>
          </wp:positionH>
          <wp:positionV relativeFrom="paragraph">
            <wp:posOffset>3175</wp:posOffset>
          </wp:positionV>
          <wp:extent cx="833967" cy="833967"/>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HubLogoCMYK square.png"/>
                  <pic:cNvPicPr/>
                </pic:nvPicPr>
                <pic:blipFill>
                  <a:blip r:embed="rId1">
                    <a:extLst>
                      <a:ext uri="{28A0092B-C50C-407E-A947-70E740481C1C}">
                        <a14:useLocalDpi xmlns:a14="http://schemas.microsoft.com/office/drawing/2010/main" val="0"/>
                      </a:ext>
                    </a:extLst>
                  </a:blip>
                  <a:stretch>
                    <a:fillRect/>
                  </a:stretch>
                </pic:blipFill>
                <pic:spPr>
                  <a:xfrm>
                    <a:off x="0" y="0"/>
                    <a:ext cx="833967" cy="833967"/>
                  </a:xfrm>
                  <a:prstGeom prst="rect">
                    <a:avLst/>
                  </a:prstGeom>
                </pic:spPr>
              </pic:pic>
            </a:graphicData>
          </a:graphic>
          <wp14:sizeRelH relativeFrom="page">
            <wp14:pctWidth>0</wp14:pctWidth>
          </wp14:sizeRelH>
          <wp14:sizeRelV relativeFrom="page">
            <wp14:pctHeight>0</wp14:pctHeight>
          </wp14:sizeRelV>
        </wp:anchor>
      </w:drawing>
    </w:r>
  </w:p>
  <w:p w14:paraId="02FF2B63" w14:textId="77777777" w:rsidR="002B3C4A" w:rsidRDefault="002B3C4A" w:rsidP="002B3C4A">
    <w:pPr>
      <w:pStyle w:val="Footer"/>
      <w:jc w:val="right"/>
      <w:rPr>
        <w:sz w:val="20"/>
        <w:szCs w:val="20"/>
      </w:rPr>
    </w:pPr>
  </w:p>
  <w:p w14:paraId="000ECFDA" w14:textId="31186B17" w:rsidR="002B3C4A" w:rsidRPr="002B3C4A" w:rsidRDefault="002B3C4A" w:rsidP="002B3C4A">
    <w:pPr>
      <w:pStyle w:val="Footer"/>
      <w:jc w:val="right"/>
      <w:rPr>
        <w:sz w:val="20"/>
        <w:szCs w:val="20"/>
      </w:rPr>
    </w:pPr>
    <w:r w:rsidRPr="002B3C4A">
      <w:rPr>
        <w:sz w:val="20"/>
        <w:szCs w:val="20"/>
      </w:rPr>
      <w:t xml:space="preserve">UR Blogs </w:t>
    </w:r>
    <w:r w:rsidR="00F65E88">
      <w:rPr>
        <w:sz w:val="20"/>
        <w:szCs w:val="20"/>
      </w:rPr>
      <w:t xml:space="preserve">Video </w:t>
    </w:r>
    <w:r w:rsidRPr="002B3C4A">
      <w:rPr>
        <w:sz w:val="20"/>
        <w:szCs w:val="20"/>
      </w:rPr>
      <w:t>Tutorial Transcript</w:t>
    </w:r>
  </w:p>
  <w:p w14:paraId="5B78825E" w14:textId="67E5F4B8" w:rsidR="002B3C4A" w:rsidRPr="002B3C4A" w:rsidRDefault="002B3C4A" w:rsidP="002B3C4A">
    <w:pPr>
      <w:pStyle w:val="Footer"/>
      <w:jc w:val="right"/>
      <w:rPr>
        <w:sz w:val="20"/>
        <w:szCs w:val="20"/>
      </w:rPr>
    </w:pPr>
    <w:r w:rsidRPr="002B3C4A">
      <w:rPr>
        <w:sz w:val="20"/>
        <w:szCs w:val="20"/>
      </w:rPr>
      <w:t>Last updated 2019-08-16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BF53" w14:textId="77777777" w:rsidR="0091368D" w:rsidRDefault="0091368D" w:rsidP="002B3C4A">
      <w:r>
        <w:separator/>
      </w:r>
    </w:p>
  </w:footnote>
  <w:footnote w:type="continuationSeparator" w:id="0">
    <w:p w14:paraId="0E9336D7" w14:textId="77777777" w:rsidR="0091368D" w:rsidRDefault="0091368D" w:rsidP="002B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4819"/>
    <w:multiLevelType w:val="hybridMultilevel"/>
    <w:tmpl w:val="711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1"/>
    <w:rsid w:val="00025CDF"/>
    <w:rsid w:val="00036C01"/>
    <w:rsid w:val="001249A3"/>
    <w:rsid w:val="001506A7"/>
    <w:rsid w:val="002943CD"/>
    <w:rsid w:val="002B3C4A"/>
    <w:rsid w:val="003842BD"/>
    <w:rsid w:val="00560A05"/>
    <w:rsid w:val="007B5290"/>
    <w:rsid w:val="007D6A1E"/>
    <w:rsid w:val="00816DFE"/>
    <w:rsid w:val="00913044"/>
    <w:rsid w:val="0091368D"/>
    <w:rsid w:val="00932221"/>
    <w:rsid w:val="00B45C12"/>
    <w:rsid w:val="00C13DCF"/>
    <w:rsid w:val="00CC2076"/>
    <w:rsid w:val="00EC701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CCD7"/>
  <w15:chartTrackingRefBased/>
  <w15:docId w15:val="{907BF332-6301-8B49-A924-1E4E865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4A"/>
    <w:pPr>
      <w:tabs>
        <w:tab w:val="center" w:pos="4680"/>
        <w:tab w:val="right" w:pos="9360"/>
      </w:tabs>
    </w:pPr>
  </w:style>
  <w:style w:type="character" w:customStyle="1" w:styleId="HeaderChar">
    <w:name w:val="Header Char"/>
    <w:basedOn w:val="DefaultParagraphFont"/>
    <w:link w:val="Header"/>
    <w:uiPriority w:val="99"/>
    <w:rsid w:val="002B3C4A"/>
  </w:style>
  <w:style w:type="paragraph" w:styleId="Footer">
    <w:name w:val="footer"/>
    <w:basedOn w:val="Normal"/>
    <w:link w:val="FooterChar"/>
    <w:uiPriority w:val="99"/>
    <w:unhideWhenUsed/>
    <w:rsid w:val="002B3C4A"/>
    <w:pPr>
      <w:tabs>
        <w:tab w:val="center" w:pos="4680"/>
        <w:tab w:val="right" w:pos="9360"/>
      </w:tabs>
    </w:pPr>
  </w:style>
  <w:style w:type="character" w:customStyle="1" w:styleId="FooterChar">
    <w:name w:val="Footer Char"/>
    <w:basedOn w:val="DefaultParagraphFont"/>
    <w:link w:val="Footer"/>
    <w:uiPriority w:val="99"/>
    <w:rsid w:val="002B3C4A"/>
  </w:style>
  <w:style w:type="paragraph" w:styleId="Title">
    <w:name w:val="Title"/>
    <w:basedOn w:val="Normal"/>
    <w:next w:val="Normal"/>
    <w:link w:val="TitleChar"/>
    <w:uiPriority w:val="10"/>
    <w:qFormat/>
    <w:rsid w:val="002B3C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43CD"/>
    <w:rPr>
      <w:color w:val="0563C1" w:themeColor="hyperlink"/>
      <w:u w:val="single"/>
    </w:rPr>
  </w:style>
  <w:style w:type="character" w:styleId="UnresolvedMention">
    <w:name w:val="Unresolved Mention"/>
    <w:basedOn w:val="DefaultParagraphFont"/>
    <w:uiPriority w:val="99"/>
    <w:semiHidden/>
    <w:unhideWhenUsed/>
    <w:rsid w:val="002943CD"/>
    <w:rPr>
      <w:color w:val="605E5C"/>
      <w:shd w:val="clear" w:color="auto" w:fill="E1DFDD"/>
    </w:rPr>
  </w:style>
  <w:style w:type="paragraph" w:styleId="ListParagraph">
    <w:name w:val="List Paragraph"/>
    <w:basedOn w:val="Normal"/>
    <w:uiPriority w:val="34"/>
    <w:qFormat/>
    <w:rsid w:val="0029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171">
      <w:bodyDiv w:val="1"/>
      <w:marLeft w:val="0"/>
      <w:marRight w:val="0"/>
      <w:marTop w:val="0"/>
      <w:marBottom w:val="0"/>
      <w:divBdr>
        <w:top w:val="none" w:sz="0" w:space="0" w:color="auto"/>
        <w:left w:val="none" w:sz="0" w:space="0" w:color="auto"/>
        <w:bottom w:val="none" w:sz="0" w:space="0" w:color="auto"/>
        <w:right w:val="none" w:sz="0" w:space="0" w:color="auto"/>
      </w:divBdr>
    </w:div>
    <w:div w:id="47684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richmo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richmond.edu/hardware-software/campus/tlc.html" TargetMode="External"/><Relationship Id="rId4" Type="http://schemas.openxmlformats.org/officeDocument/2006/relationships/settings" Target="settings.xml"/><Relationship Id="rId9" Type="http://schemas.openxmlformats.org/officeDocument/2006/relationships/hyperlink" Target="https://blog.richmond.edu/get-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0BEA-C614-374F-BE36-4F3CC70B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Brazell</dc:creator>
  <cp:keywords/>
  <dc:description/>
  <cp:lastModifiedBy>Simpson, Andrea</cp:lastModifiedBy>
  <cp:revision>2</cp:revision>
  <dcterms:created xsi:type="dcterms:W3CDTF">2021-01-20T05:09:00Z</dcterms:created>
  <dcterms:modified xsi:type="dcterms:W3CDTF">2021-01-20T05:09:00Z</dcterms:modified>
</cp:coreProperties>
</file>