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357" w:rsidRDefault="00322083" w:rsidP="00DF6C96">
      <w:pPr>
        <w:spacing w:line="480" w:lineRule="auto"/>
        <w:rPr>
          <w:rFonts w:ascii="Times New Roman" w:hAnsi="Times New Roman" w:cs="Times New Roman"/>
          <w:sz w:val="24"/>
          <w:szCs w:val="24"/>
        </w:rPr>
      </w:pPr>
      <w:r>
        <w:rPr>
          <w:rFonts w:ascii="Times New Roman" w:hAnsi="Times New Roman" w:cs="Times New Roman"/>
          <w:sz w:val="24"/>
          <w:szCs w:val="24"/>
        </w:rPr>
        <w:t>Peter Plotas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12/14/15</w:t>
      </w:r>
    </w:p>
    <w:p w:rsidR="00322083" w:rsidRDefault="00441FD5" w:rsidP="00DF6C96">
      <w:pPr>
        <w:spacing w:line="480" w:lineRule="auto"/>
        <w:rPr>
          <w:rFonts w:ascii="Times New Roman" w:hAnsi="Times New Roman" w:cs="Times New Roman"/>
          <w:sz w:val="24"/>
          <w:szCs w:val="24"/>
        </w:rPr>
      </w:pPr>
      <w:r>
        <w:rPr>
          <w:rFonts w:ascii="Times New Roman" w:hAnsi="Times New Roman" w:cs="Times New Roman"/>
          <w:sz w:val="24"/>
          <w:szCs w:val="24"/>
        </w:rPr>
        <w:t>Final Reflection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FYS 100-50</w:t>
      </w:r>
    </w:p>
    <w:p w:rsidR="00441FD5" w:rsidRDefault="00300AD8" w:rsidP="00300AD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Final Reflection </w:t>
      </w:r>
    </w:p>
    <w:p w:rsidR="00300AD8" w:rsidRDefault="0042620E" w:rsidP="004262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writing thousands upon thousands of words this semester, I look back on the first assignment in Social Utopias, a description of what utopia is in my own words, and I see just how far my thinking, organizational, and analytical skills have come. However, my growth is not stunted there. My rhetorical, argumentative, and critical assessment skills have all been accelerated in the same fashion. </w:t>
      </w:r>
      <w:r w:rsidR="00A03397">
        <w:rPr>
          <w:rFonts w:ascii="Times New Roman" w:hAnsi="Times New Roman" w:cs="Times New Roman"/>
          <w:sz w:val="24"/>
          <w:szCs w:val="24"/>
        </w:rPr>
        <w:t xml:space="preserve">Every step in the thinking and writing processes has been practiced and refined in both solo and group environments, and each refinement has subsequently compiled with the next to synthesize an overall elevation in my levels of writing, thinking, and reading analysis. </w:t>
      </w:r>
      <w:r w:rsidR="00E36C4D">
        <w:rPr>
          <w:rFonts w:ascii="Times New Roman" w:hAnsi="Times New Roman" w:cs="Times New Roman"/>
          <w:sz w:val="24"/>
          <w:szCs w:val="24"/>
        </w:rPr>
        <w:t xml:space="preserve">Each paper I </w:t>
      </w:r>
      <w:r w:rsidR="009D0E50">
        <w:rPr>
          <w:rFonts w:ascii="Times New Roman" w:hAnsi="Times New Roman" w:cs="Times New Roman"/>
          <w:sz w:val="24"/>
          <w:szCs w:val="24"/>
        </w:rPr>
        <w:t xml:space="preserve">compose is another </w:t>
      </w:r>
      <w:proofErr w:type="spellStart"/>
      <w:r w:rsidR="00E36C4D">
        <w:rPr>
          <w:rFonts w:ascii="Times New Roman" w:hAnsi="Times New Roman" w:cs="Times New Roman"/>
          <w:sz w:val="24"/>
          <w:szCs w:val="24"/>
        </w:rPr>
        <w:t>another</w:t>
      </w:r>
      <w:proofErr w:type="spellEnd"/>
      <w:r w:rsidR="00E36C4D">
        <w:rPr>
          <w:rFonts w:ascii="Times New Roman" w:hAnsi="Times New Roman" w:cs="Times New Roman"/>
          <w:sz w:val="24"/>
          <w:szCs w:val="24"/>
        </w:rPr>
        <w:t xml:space="preserve"> brick in the continual construction of my understanding and appreciation for the realm of the written word.</w:t>
      </w:r>
    </w:p>
    <w:p w:rsidR="00FD3037" w:rsidRDefault="00FE2BB2" w:rsidP="004262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writing this semester begins with a 500 word paper arguing my own definition of utopia. Although </w:t>
      </w:r>
      <w:r w:rsidR="00643F53">
        <w:rPr>
          <w:rFonts w:ascii="Times New Roman" w:hAnsi="Times New Roman" w:cs="Times New Roman"/>
          <w:sz w:val="24"/>
          <w:szCs w:val="24"/>
        </w:rPr>
        <w:t xml:space="preserve">the assignment is not my </w:t>
      </w:r>
      <w:r w:rsidR="006819D7">
        <w:rPr>
          <w:rFonts w:ascii="Times New Roman" w:hAnsi="Times New Roman" w:cs="Times New Roman"/>
          <w:sz w:val="24"/>
          <w:szCs w:val="24"/>
        </w:rPr>
        <w:t>most complete</w:t>
      </w:r>
      <w:r w:rsidR="00643F53">
        <w:rPr>
          <w:rFonts w:ascii="Times New Roman" w:hAnsi="Times New Roman" w:cs="Times New Roman"/>
          <w:sz w:val="24"/>
          <w:szCs w:val="24"/>
        </w:rPr>
        <w:t xml:space="preserve"> work, I managed to gain learning experiences from this argumentative piece. I learned that my mechanics and organization of thoughts and overall address to the topic at hand needed</w:t>
      </w:r>
      <w:r w:rsidR="00776477">
        <w:rPr>
          <w:rFonts w:ascii="Times New Roman" w:hAnsi="Times New Roman" w:cs="Times New Roman"/>
          <w:sz w:val="24"/>
          <w:szCs w:val="24"/>
        </w:rPr>
        <w:t xml:space="preserve"> to be tighter and </w:t>
      </w:r>
      <w:r w:rsidR="00872C70">
        <w:rPr>
          <w:rFonts w:ascii="Times New Roman" w:hAnsi="Times New Roman" w:cs="Times New Roman"/>
          <w:sz w:val="24"/>
          <w:szCs w:val="24"/>
        </w:rPr>
        <w:t>more direct</w:t>
      </w:r>
      <w:r w:rsidR="00C2788F">
        <w:rPr>
          <w:rFonts w:ascii="Times New Roman" w:hAnsi="Times New Roman" w:cs="Times New Roman"/>
          <w:sz w:val="24"/>
          <w:szCs w:val="24"/>
        </w:rPr>
        <w:t>, since I strayed from the question at hand and discussed the physical attributes of a utopia rather than its societal makeup (see FYS Paper #1).</w:t>
      </w:r>
      <w:r w:rsidR="00872C70">
        <w:rPr>
          <w:rFonts w:ascii="Times New Roman" w:hAnsi="Times New Roman" w:cs="Times New Roman"/>
          <w:sz w:val="24"/>
          <w:szCs w:val="24"/>
        </w:rPr>
        <w:t xml:space="preserve"> I gained insight in strengthening the grip on my words when I reviewed </w:t>
      </w:r>
      <w:r w:rsidR="00872C70" w:rsidRPr="00872C70">
        <w:rPr>
          <w:rFonts w:ascii="Times New Roman" w:hAnsi="Times New Roman" w:cs="Times New Roman"/>
          <w:i/>
          <w:sz w:val="24"/>
          <w:szCs w:val="24"/>
        </w:rPr>
        <w:t>Lessons in Clarity and Grace</w:t>
      </w:r>
      <w:r w:rsidR="00C2788F">
        <w:rPr>
          <w:rFonts w:ascii="Times New Roman" w:hAnsi="Times New Roman" w:cs="Times New Roman"/>
          <w:i/>
          <w:sz w:val="24"/>
          <w:szCs w:val="24"/>
        </w:rPr>
        <w:t xml:space="preserve">, </w:t>
      </w:r>
      <w:r w:rsidR="00C2788F">
        <w:rPr>
          <w:rFonts w:ascii="Times New Roman" w:hAnsi="Times New Roman" w:cs="Times New Roman"/>
          <w:sz w:val="24"/>
          <w:szCs w:val="24"/>
        </w:rPr>
        <w:t xml:space="preserve">which would continue to be a pivotal book for me as the months continued. </w:t>
      </w:r>
      <w:r w:rsidR="006819D7">
        <w:rPr>
          <w:rFonts w:ascii="Times New Roman" w:hAnsi="Times New Roman" w:cs="Times New Roman"/>
          <w:sz w:val="24"/>
          <w:szCs w:val="24"/>
        </w:rPr>
        <w:t>As I transitioned into the successive response paper, I made my directive immediately evident by placing my topic in the opening sentences</w:t>
      </w:r>
      <w:r w:rsidR="005A2FC3">
        <w:rPr>
          <w:rFonts w:ascii="Times New Roman" w:hAnsi="Times New Roman" w:cs="Times New Roman"/>
          <w:sz w:val="24"/>
          <w:szCs w:val="24"/>
        </w:rPr>
        <w:t xml:space="preserve"> and I ensured that the topic of justice remained at the forefront of my focus</w:t>
      </w:r>
      <w:r w:rsidR="006819D7">
        <w:rPr>
          <w:rFonts w:ascii="Times New Roman" w:hAnsi="Times New Roman" w:cs="Times New Roman"/>
          <w:sz w:val="24"/>
          <w:szCs w:val="24"/>
        </w:rPr>
        <w:t xml:space="preserve"> (see FYS Paper #2). Although this was </w:t>
      </w:r>
      <w:r w:rsidR="00734A62">
        <w:rPr>
          <w:rFonts w:ascii="Times New Roman" w:hAnsi="Times New Roman" w:cs="Times New Roman"/>
          <w:sz w:val="24"/>
          <w:szCs w:val="24"/>
        </w:rPr>
        <w:lastRenderedPageBreak/>
        <w:t>not my preferred</w:t>
      </w:r>
      <w:r w:rsidR="006819D7">
        <w:rPr>
          <w:rFonts w:ascii="Times New Roman" w:hAnsi="Times New Roman" w:cs="Times New Roman"/>
          <w:sz w:val="24"/>
          <w:szCs w:val="24"/>
        </w:rPr>
        <w:t xml:space="preserve"> method of writing</w:t>
      </w:r>
      <w:r w:rsidR="00734A62">
        <w:rPr>
          <w:rFonts w:ascii="Times New Roman" w:hAnsi="Times New Roman" w:cs="Times New Roman"/>
          <w:sz w:val="24"/>
          <w:szCs w:val="24"/>
        </w:rPr>
        <w:t xml:space="preserve"> at first</w:t>
      </w:r>
      <w:r w:rsidR="006819D7">
        <w:rPr>
          <w:rFonts w:ascii="Times New Roman" w:hAnsi="Times New Roman" w:cs="Times New Roman"/>
          <w:sz w:val="24"/>
          <w:szCs w:val="24"/>
        </w:rPr>
        <w:t xml:space="preserve">, I could </w:t>
      </w:r>
      <w:r w:rsidR="004A511E">
        <w:rPr>
          <w:rFonts w:ascii="Times New Roman" w:hAnsi="Times New Roman" w:cs="Times New Roman"/>
          <w:sz w:val="24"/>
          <w:szCs w:val="24"/>
        </w:rPr>
        <w:t>easily</w:t>
      </w:r>
      <w:r w:rsidR="006819D7">
        <w:rPr>
          <w:rFonts w:ascii="Times New Roman" w:hAnsi="Times New Roman" w:cs="Times New Roman"/>
          <w:sz w:val="24"/>
          <w:szCs w:val="24"/>
        </w:rPr>
        <w:t xml:space="preserve"> see the advantages </w:t>
      </w:r>
      <w:r w:rsidR="00872C70">
        <w:rPr>
          <w:rFonts w:ascii="Times New Roman" w:hAnsi="Times New Roman" w:cs="Times New Roman"/>
          <w:sz w:val="24"/>
          <w:szCs w:val="24"/>
        </w:rPr>
        <w:t>in</w:t>
      </w:r>
      <w:r w:rsidR="006819D7">
        <w:rPr>
          <w:rFonts w:ascii="Times New Roman" w:hAnsi="Times New Roman" w:cs="Times New Roman"/>
          <w:sz w:val="24"/>
          <w:szCs w:val="24"/>
        </w:rPr>
        <w:t xml:space="preserve"> diving straight into the meat of discussion and forcing each word to be necessary and purposeful. The virtue of concise writing was being forced upon me through limited word count and abundance of information. </w:t>
      </w:r>
    </w:p>
    <w:p w:rsidR="00FD3037" w:rsidRDefault="00F11B61" w:rsidP="004262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process of filtering critical and relevant information through a narrow window of argument culminated for the first time as the class transitioned from response paper three into our first essay. </w:t>
      </w:r>
      <w:r w:rsidR="000870BD">
        <w:rPr>
          <w:rFonts w:ascii="Times New Roman" w:hAnsi="Times New Roman" w:cs="Times New Roman"/>
          <w:sz w:val="24"/>
          <w:szCs w:val="24"/>
        </w:rPr>
        <w:t xml:space="preserve">This 1300-word monstrosity represented my first collision with the collegiate writing process; I syphoned through </w:t>
      </w:r>
      <w:r w:rsidR="00991DCD">
        <w:rPr>
          <w:rFonts w:ascii="Times New Roman" w:hAnsi="Times New Roman" w:cs="Times New Roman"/>
          <w:sz w:val="24"/>
          <w:szCs w:val="24"/>
        </w:rPr>
        <w:t>wells</w:t>
      </w:r>
      <w:r w:rsidR="000870BD">
        <w:rPr>
          <w:rFonts w:ascii="Times New Roman" w:hAnsi="Times New Roman" w:cs="Times New Roman"/>
          <w:sz w:val="24"/>
          <w:szCs w:val="24"/>
        </w:rPr>
        <w:t xml:space="preserve"> of literary information within Plato’s Republic to </w:t>
      </w:r>
      <w:r w:rsidR="00991DCD">
        <w:rPr>
          <w:rFonts w:ascii="Times New Roman" w:hAnsi="Times New Roman" w:cs="Times New Roman"/>
          <w:sz w:val="24"/>
          <w:szCs w:val="24"/>
        </w:rPr>
        <w:t xml:space="preserve">produce a comprehensive argument on the Guardians and their living embodiment of justice and happiness (see Essay #1). I composed </w:t>
      </w:r>
      <w:r w:rsidR="00B172EC">
        <w:rPr>
          <w:rFonts w:ascii="Times New Roman" w:hAnsi="Times New Roman" w:cs="Times New Roman"/>
          <w:sz w:val="24"/>
          <w:szCs w:val="24"/>
        </w:rPr>
        <w:t xml:space="preserve">three drafts for this first essay and reviewed the flow of ideas and information numerous times in an attempt to whittle my writing into both a compact and streamlined discourse. While the effort I placed into my style certainly paid off in the gradebook, my unequal distribution of emphasis backfired upon me in the rubric under the evidence and substantive argument categories (see Essay #1 rubric). </w:t>
      </w:r>
      <w:r w:rsidR="00FD3037">
        <w:rPr>
          <w:rFonts w:ascii="Times New Roman" w:hAnsi="Times New Roman" w:cs="Times New Roman"/>
          <w:sz w:val="24"/>
          <w:szCs w:val="24"/>
        </w:rPr>
        <w:t xml:space="preserve">Ironically enough, my weakest point in the first essay became my strongest in the subsequent essay as my critical thinking and reading skills began to flourish. </w:t>
      </w:r>
      <w:r w:rsidR="001B79D8">
        <w:rPr>
          <w:rFonts w:ascii="Times New Roman" w:hAnsi="Times New Roman" w:cs="Times New Roman"/>
          <w:sz w:val="24"/>
          <w:szCs w:val="24"/>
        </w:rPr>
        <w:t>The second essay was a true challenge for my ability to stitch together dissonance and harmony between two separate pieces of writing. Although I succeed in synthesizing the two in form, I lost some meaning and direction in my argument</w:t>
      </w:r>
      <w:r w:rsidR="00E96A4F">
        <w:rPr>
          <w:rFonts w:ascii="Times New Roman" w:hAnsi="Times New Roman" w:cs="Times New Roman"/>
          <w:sz w:val="24"/>
          <w:szCs w:val="24"/>
        </w:rPr>
        <w:t xml:space="preserve"> (see ESSAYTWO)</w:t>
      </w:r>
      <w:r w:rsidR="001B79D8">
        <w:rPr>
          <w:rFonts w:ascii="Times New Roman" w:hAnsi="Times New Roman" w:cs="Times New Roman"/>
          <w:sz w:val="24"/>
          <w:szCs w:val="24"/>
        </w:rPr>
        <w:t xml:space="preserve">. I really struggled in matching a concise, clear argument and analysis with a writing style that felt natural to me. </w:t>
      </w:r>
    </w:p>
    <w:p w:rsidR="004E5CC4" w:rsidRDefault="00FF53BE" w:rsidP="004E5C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semester progressed, the focus of the course seemed to shift more heavily toward the critical evaluations of our readings, which was quite sensible after building our writing and style foundation. </w:t>
      </w:r>
      <w:r w:rsidR="004A5702">
        <w:rPr>
          <w:rFonts w:ascii="Times New Roman" w:hAnsi="Times New Roman" w:cs="Times New Roman"/>
          <w:sz w:val="24"/>
          <w:szCs w:val="24"/>
        </w:rPr>
        <w:t>The course</w:t>
      </w:r>
      <w:r w:rsidR="00710CCF">
        <w:rPr>
          <w:rFonts w:ascii="Times New Roman" w:hAnsi="Times New Roman" w:cs="Times New Roman"/>
          <w:sz w:val="24"/>
          <w:szCs w:val="24"/>
        </w:rPr>
        <w:t xml:space="preserve"> began broaching this concept through a group evaluation of an </w:t>
      </w:r>
      <w:r w:rsidR="00710CCF">
        <w:rPr>
          <w:rFonts w:ascii="Times New Roman" w:hAnsi="Times New Roman" w:cs="Times New Roman"/>
          <w:sz w:val="24"/>
          <w:szCs w:val="24"/>
        </w:rPr>
        <w:lastRenderedPageBreak/>
        <w:t>exhibit source</w:t>
      </w:r>
      <w:r w:rsidR="00040F60">
        <w:rPr>
          <w:rFonts w:ascii="Times New Roman" w:hAnsi="Times New Roman" w:cs="Times New Roman"/>
          <w:sz w:val="24"/>
          <w:szCs w:val="24"/>
        </w:rPr>
        <w:t>,</w:t>
      </w:r>
      <w:r w:rsidR="00710CCF">
        <w:rPr>
          <w:rFonts w:ascii="Times New Roman" w:hAnsi="Times New Roman" w:cs="Times New Roman"/>
          <w:sz w:val="24"/>
          <w:szCs w:val="24"/>
        </w:rPr>
        <w:t xml:space="preserve"> which </w:t>
      </w:r>
      <w:r w:rsidR="00294BF4">
        <w:rPr>
          <w:rFonts w:ascii="Times New Roman" w:hAnsi="Times New Roman" w:cs="Times New Roman"/>
          <w:sz w:val="24"/>
          <w:szCs w:val="24"/>
        </w:rPr>
        <w:t>called for my groupmates and me</w:t>
      </w:r>
      <w:r w:rsidR="00710CCF">
        <w:rPr>
          <w:rFonts w:ascii="Times New Roman" w:hAnsi="Times New Roman" w:cs="Times New Roman"/>
          <w:sz w:val="24"/>
          <w:szCs w:val="24"/>
        </w:rPr>
        <w:t xml:space="preserve"> to investigate and present to the class. I could feel the task of determining pertinent information being transferred to my own faculties. </w:t>
      </w:r>
      <w:r w:rsidR="00BA1A40">
        <w:rPr>
          <w:rFonts w:ascii="Times New Roman" w:hAnsi="Times New Roman" w:cs="Times New Roman"/>
          <w:sz w:val="24"/>
          <w:szCs w:val="24"/>
        </w:rPr>
        <w:t xml:space="preserve">Further evidence of this responsibility shift was made apparent </w:t>
      </w:r>
      <w:r w:rsidR="00B801E7">
        <w:rPr>
          <w:rFonts w:ascii="Times New Roman" w:hAnsi="Times New Roman" w:cs="Times New Roman"/>
          <w:sz w:val="24"/>
          <w:szCs w:val="24"/>
        </w:rPr>
        <w:t xml:space="preserve">in </w:t>
      </w:r>
      <w:r w:rsidR="00BA1A40">
        <w:rPr>
          <w:rFonts w:ascii="Times New Roman" w:hAnsi="Times New Roman" w:cs="Times New Roman"/>
          <w:sz w:val="24"/>
          <w:szCs w:val="24"/>
        </w:rPr>
        <w:t xml:space="preserve">response paper five, where the topic question was highly generalized, leaving me to make a path of my own amidst the wealth of information (see PeteRP5). In assessing my group’s presentation, the professor submitted highly positive feedback on our use of evidence and ability to draw connections between sources. For me, this signaled that my mental process of assessing written works was progressing along a rectified path. </w:t>
      </w:r>
      <w:r w:rsidR="00006C17">
        <w:rPr>
          <w:rFonts w:ascii="Times New Roman" w:hAnsi="Times New Roman" w:cs="Times New Roman"/>
          <w:sz w:val="24"/>
          <w:szCs w:val="24"/>
        </w:rPr>
        <w:t xml:space="preserve">Then, in the wake of the first self-reflection, the burden of </w:t>
      </w:r>
      <w:r w:rsidR="000F3048">
        <w:rPr>
          <w:rFonts w:ascii="Times New Roman" w:hAnsi="Times New Roman" w:cs="Times New Roman"/>
          <w:sz w:val="24"/>
          <w:szCs w:val="24"/>
        </w:rPr>
        <w:t>full responsibility</w:t>
      </w:r>
      <w:r w:rsidR="00006C17">
        <w:rPr>
          <w:rFonts w:ascii="Times New Roman" w:hAnsi="Times New Roman" w:cs="Times New Roman"/>
          <w:sz w:val="24"/>
          <w:szCs w:val="24"/>
        </w:rPr>
        <w:t xml:space="preserve"> landed entirely on my shoulders with response papers six and seven. </w:t>
      </w:r>
      <w:r w:rsidR="001B79D8">
        <w:rPr>
          <w:rFonts w:ascii="Times New Roman" w:hAnsi="Times New Roman" w:cs="Times New Roman"/>
          <w:sz w:val="24"/>
          <w:szCs w:val="24"/>
        </w:rPr>
        <w:t>In the case of the former, we drew up analytical</w:t>
      </w:r>
      <w:r w:rsidR="00D965DF">
        <w:rPr>
          <w:rFonts w:ascii="Times New Roman" w:hAnsi="Times New Roman" w:cs="Times New Roman"/>
          <w:sz w:val="24"/>
          <w:szCs w:val="24"/>
        </w:rPr>
        <w:t xml:space="preserve"> response questions as a class in preparation </w:t>
      </w:r>
      <w:r w:rsidR="001B79D8">
        <w:rPr>
          <w:rFonts w:ascii="Times New Roman" w:hAnsi="Times New Roman" w:cs="Times New Roman"/>
          <w:sz w:val="24"/>
          <w:szCs w:val="24"/>
        </w:rPr>
        <w:t xml:space="preserve">for the latter, which charged us with the task of self-generating our own question. </w:t>
      </w:r>
      <w:r w:rsidR="000B14CE">
        <w:rPr>
          <w:rFonts w:ascii="Times New Roman" w:hAnsi="Times New Roman" w:cs="Times New Roman"/>
          <w:sz w:val="24"/>
          <w:szCs w:val="24"/>
        </w:rPr>
        <w:t>The immediate feedback from the class exercise</w:t>
      </w:r>
      <w:r w:rsidR="00DA7D91">
        <w:rPr>
          <w:rFonts w:ascii="Times New Roman" w:hAnsi="Times New Roman" w:cs="Times New Roman"/>
          <w:sz w:val="24"/>
          <w:szCs w:val="24"/>
        </w:rPr>
        <w:t>,</w:t>
      </w:r>
      <w:r w:rsidR="000B14CE">
        <w:rPr>
          <w:rFonts w:ascii="Times New Roman" w:hAnsi="Times New Roman" w:cs="Times New Roman"/>
          <w:sz w:val="24"/>
          <w:szCs w:val="24"/>
        </w:rPr>
        <w:t xml:space="preserve"> coupled with the </w:t>
      </w:r>
      <w:r w:rsidR="000B14CE" w:rsidRPr="000B14CE">
        <w:rPr>
          <w:rFonts w:ascii="Times New Roman" w:hAnsi="Times New Roman" w:cs="Times New Roman"/>
          <w:i/>
          <w:sz w:val="24"/>
          <w:szCs w:val="24"/>
        </w:rPr>
        <w:t>Style</w:t>
      </w:r>
      <w:r w:rsidR="000B14CE">
        <w:rPr>
          <w:rFonts w:ascii="Times New Roman" w:hAnsi="Times New Roman" w:cs="Times New Roman"/>
          <w:sz w:val="24"/>
          <w:szCs w:val="24"/>
        </w:rPr>
        <w:t xml:space="preserve"> chapters on formulating a question and composing the </w:t>
      </w:r>
      <w:r w:rsidR="00DA7D91">
        <w:rPr>
          <w:rFonts w:ascii="Times New Roman" w:hAnsi="Times New Roman" w:cs="Times New Roman"/>
          <w:sz w:val="24"/>
          <w:szCs w:val="24"/>
        </w:rPr>
        <w:t>opening</w:t>
      </w:r>
      <w:r w:rsidR="000B14CE">
        <w:rPr>
          <w:rFonts w:ascii="Times New Roman" w:hAnsi="Times New Roman" w:cs="Times New Roman"/>
          <w:sz w:val="24"/>
          <w:szCs w:val="24"/>
        </w:rPr>
        <w:t xml:space="preserve"> paragraph</w:t>
      </w:r>
      <w:r w:rsidR="00DA7D91">
        <w:rPr>
          <w:rFonts w:ascii="Times New Roman" w:hAnsi="Times New Roman" w:cs="Times New Roman"/>
          <w:sz w:val="24"/>
          <w:szCs w:val="24"/>
        </w:rPr>
        <w:t>, resulted in a significantly</w:t>
      </w:r>
      <w:r w:rsidR="000B14CE">
        <w:rPr>
          <w:rFonts w:ascii="Times New Roman" w:hAnsi="Times New Roman" w:cs="Times New Roman"/>
          <w:sz w:val="24"/>
          <w:szCs w:val="24"/>
        </w:rPr>
        <w:t xml:space="preserve"> positive impact upon my writing. I learned to set the tone and topic of my piece with the introductory sentences, and I began to clearly recognize the formula for identifying where argumentative questions could be drawn from writing. </w:t>
      </w:r>
    </w:p>
    <w:p w:rsidR="00006C17" w:rsidRDefault="000B14CE" w:rsidP="004E5C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Then, all of those skills conglomerated in the independent research project. </w:t>
      </w:r>
      <w:r w:rsidR="004E5CC4">
        <w:rPr>
          <w:rFonts w:ascii="Times New Roman" w:hAnsi="Times New Roman" w:cs="Times New Roman"/>
          <w:sz w:val="24"/>
          <w:szCs w:val="24"/>
        </w:rPr>
        <w:t>As I researched the Shakers, I deciphered which sources were most relevant to the topic</w:t>
      </w:r>
      <w:r w:rsidR="00EC5C0B">
        <w:rPr>
          <w:rFonts w:ascii="Times New Roman" w:hAnsi="Times New Roman" w:cs="Times New Roman"/>
          <w:sz w:val="24"/>
          <w:szCs w:val="24"/>
        </w:rPr>
        <w:t xml:space="preserve"> question</w:t>
      </w:r>
      <w:r w:rsidR="004E5CC4">
        <w:rPr>
          <w:rFonts w:ascii="Times New Roman" w:hAnsi="Times New Roman" w:cs="Times New Roman"/>
          <w:sz w:val="24"/>
          <w:szCs w:val="24"/>
        </w:rPr>
        <w:t xml:space="preserve"> I had outlined for myself. At the same time, I had to remain open minded to anything that might enhance or refine my research further, which was the case with multiple sources. I learned that anything I read which peaked my interest into subsequent investigation made for excellent sourcing material and </w:t>
      </w:r>
      <w:r w:rsidR="00EC5C0B">
        <w:rPr>
          <w:rFonts w:ascii="Times New Roman" w:hAnsi="Times New Roman" w:cs="Times New Roman"/>
          <w:sz w:val="24"/>
          <w:szCs w:val="24"/>
        </w:rPr>
        <w:t xml:space="preserve">had potential to influence the center of gravity for my research. After compiling all of my annotated sources, I then had to develop an orderly presentation on both the </w:t>
      </w:r>
      <w:r w:rsidR="00EC5C0B">
        <w:rPr>
          <w:rFonts w:ascii="Times New Roman" w:hAnsi="Times New Roman" w:cs="Times New Roman"/>
          <w:sz w:val="24"/>
          <w:szCs w:val="24"/>
        </w:rPr>
        <w:lastRenderedPageBreak/>
        <w:t>research I had set out to perform, and the process by which that research evolved and progress</w:t>
      </w:r>
      <w:r w:rsidR="00F30378">
        <w:rPr>
          <w:rFonts w:ascii="Times New Roman" w:hAnsi="Times New Roman" w:cs="Times New Roman"/>
          <w:sz w:val="24"/>
          <w:szCs w:val="24"/>
        </w:rPr>
        <w:t>ed</w:t>
      </w:r>
      <w:r w:rsidR="00EC5C0B">
        <w:rPr>
          <w:rFonts w:ascii="Times New Roman" w:hAnsi="Times New Roman" w:cs="Times New Roman"/>
          <w:sz w:val="24"/>
          <w:szCs w:val="24"/>
        </w:rPr>
        <w:t xml:space="preserve">. </w:t>
      </w:r>
      <w:r w:rsidR="00370D70">
        <w:rPr>
          <w:rFonts w:ascii="Times New Roman" w:hAnsi="Times New Roman" w:cs="Times New Roman"/>
          <w:sz w:val="24"/>
          <w:szCs w:val="24"/>
        </w:rPr>
        <w:t xml:space="preserve">I was very satisfied with my presentation and my ability to integrate the chronological sequence of Shaker events with my chronological progression of research. </w:t>
      </w:r>
      <w:r w:rsidR="00BF3948">
        <w:rPr>
          <w:rFonts w:ascii="Times New Roman" w:hAnsi="Times New Roman" w:cs="Times New Roman"/>
          <w:sz w:val="24"/>
          <w:szCs w:val="24"/>
        </w:rPr>
        <w:t>The end result was a culmination of the processes of extracting relevant information from sources using critical reading and thinking, manufacturing that information into a focused argument, delivering that focused argument in conjunction with a summary of research refinement, and presenting that same argument in a concise, comprehensive manner</w:t>
      </w:r>
      <w:r w:rsidR="002E63CA">
        <w:rPr>
          <w:rFonts w:ascii="Times New Roman" w:hAnsi="Times New Roman" w:cs="Times New Roman"/>
          <w:sz w:val="24"/>
          <w:szCs w:val="24"/>
        </w:rPr>
        <w:t xml:space="preserve"> (Oral Presentation, December 1, 2015)</w:t>
      </w:r>
      <w:r w:rsidR="00BF3948">
        <w:rPr>
          <w:rFonts w:ascii="Times New Roman" w:hAnsi="Times New Roman" w:cs="Times New Roman"/>
          <w:sz w:val="24"/>
          <w:szCs w:val="24"/>
        </w:rPr>
        <w:t xml:space="preserve">. </w:t>
      </w:r>
    </w:p>
    <w:p w:rsidR="00567037" w:rsidRDefault="002E63CA" w:rsidP="004E5C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certain forms of assignments this semester have honed in on a more stylistic or analytical facet of writing, the oral projects and general class discussion allowed me to demonstrate these skills in totality. </w:t>
      </w:r>
      <w:r w:rsidR="00A16581">
        <w:rPr>
          <w:rFonts w:ascii="Times New Roman" w:hAnsi="Times New Roman" w:cs="Times New Roman"/>
          <w:sz w:val="24"/>
          <w:szCs w:val="24"/>
        </w:rPr>
        <w:t xml:space="preserve">The initial oral group assignment was an excellent opportunity to display my budding abilities to formulate a question from </w:t>
      </w:r>
      <w:r w:rsidR="00906608">
        <w:rPr>
          <w:rFonts w:ascii="Times New Roman" w:hAnsi="Times New Roman" w:cs="Times New Roman"/>
          <w:sz w:val="24"/>
          <w:szCs w:val="24"/>
        </w:rPr>
        <w:t xml:space="preserve">a piece by </w:t>
      </w:r>
      <w:r w:rsidR="00A16581">
        <w:rPr>
          <w:rFonts w:ascii="Times New Roman" w:hAnsi="Times New Roman" w:cs="Times New Roman"/>
          <w:sz w:val="24"/>
          <w:szCs w:val="24"/>
        </w:rPr>
        <w:t>Erasmus and assemble relevant data from both Erasmus and More that supported my connections between them</w:t>
      </w:r>
      <w:r w:rsidR="00906608">
        <w:rPr>
          <w:rFonts w:ascii="Times New Roman" w:hAnsi="Times New Roman" w:cs="Times New Roman"/>
          <w:sz w:val="24"/>
          <w:szCs w:val="24"/>
        </w:rPr>
        <w:t xml:space="preserve"> (Oral Presentation, October 8, 2015)</w:t>
      </w:r>
      <w:r w:rsidR="00A16581">
        <w:rPr>
          <w:rFonts w:ascii="Times New Roman" w:hAnsi="Times New Roman" w:cs="Times New Roman"/>
          <w:sz w:val="24"/>
          <w:szCs w:val="24"/>
        </w:rPr>
        <w:t xml:space="preserve">. After thriving under the pressure of the presentation, I felt that I grasped the process quite solidly, and I was so confident for the solo oral report that I jumped at the opportunity to present first. Familiarizing myself with my Shaker research, I felt quite comfortable and confident in relaying my </w:t>
      </w:r>
      <w:r w:rsidR="003003B0">
        <w:rPr>
          <w:rFonts w:ascii="Times New Roman" w:hAnsi="Times New Roman" w:cs="Times New Roman"/>
          <w:sz w:val="24"/>
          <w:szCs w:val="24"/>
        </w:rPr>
        <w:t xml:space="preserve">research </w:t>
      </w:r>
      <w:r w:rsidR="00A16581">
        <w:rPr>
          <w:rFonts w:ascii="Times New Roman" w:hAnsi="Times New Roman" w:cs="Times New Roman"/>
          <w:sz w:val="24"/>
          <w:szCs w:val="24"/>
        </w:rPr>
        <w:t xml:space="preserve">process and findings on the Shakers’ societal differences and ultimate causes of regression (Oral Presentation, December 1, 2015). Another constant source of practice in synthesizing thoughts and ideas into concise verbal communication was the in-class discussion. Discussions provided each individual with the opportunity to </w:t>
      </w:r>
      <w:r w:rsidR="00EB4076">
        <w:rPr>
          <w:rFonts w:ascii="Times New Roman" w:hAnsi="Times New Roman" w:cs="Times New Roman"/>
          <w:sz w:val="24"/>
          <w:szCs w:val="24"/>
        </w:rPr>
        <w:t xml:space="preserve">practice </w:t>
      </w:r>
      <w:r w:rsidR="00A16581">
        <w:rPr>
          <w:rFonts w:ascii="Times New Roman" w:hAnsi="Times New Roman" w:cs="Times New Roman"/>
          <w:sz w:val="24"/>
          <w:szCs w:val="24"/>
        </w:rPr>
        <w:t xml:space="preserve">mentally </w:t>
      </w:r>
      <w:r w:rsidR="00EB4076">
        <w:rPr>
          <w:rFonts w:ascii="Times New Roman" w:hAnsi="Times New Roman" w:cs="Times New Roman"/>
          <w:sz w:val="24"/>
          <w:szCs w:val="24"/>
        </w:rPr>
        <w:t>organizing</w:t>
      </w:r>
      <w:r w:rsidR="00A16581">
        <w:rPr>
          <w:rFonts w:ascii="Times New Roman" w:hAnsi="Times New Roman" w:cs="Times New Roman"/>
          <w:sz w:val="24"/>
          <w:szCs w:val="24"/>
        </w:rPr>
        <w:t xml:space="preserve"> their assessments of sources into </w:t>
      </w:r>
      <w:r w:rsidR="00EB4076">
        <w:rPr>
          <w:rFonts w:ascii="Times New Roman" w:hAnsi="Times New Roman" w:cs="Times New Roman"/>
          <w:sz w:val="24"/>
          <w:szCs w:val="24"/>
        </w:rPr>
        <w:t xml:space="preserve">related categories. Although it was not obvious at the time, the class discussions were preparing us for the independent research assignment since August. </w:t>
      </w:r>
    </w:p>
    <w:p w:rsidR="00EB4076" w:rsidRDefault="00EB4076" w:rsidP="004E5CC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Overall, </w:t>
      </w:r>
      <w:r w:rsidR="00404C1F">
        <w:rPr>
          <w:rFonts w:ascii="Times New Roman" w:hAnsi="Times New Roman" w:cs="Times New Roman"/>
          <w:sz w:val="24"/>
          <w:szCs w:val="24"/>
        </w:rPr>
        <w:t>the semester of Social Utopias has afforded me with a remarkable amount of advancement in my critical thinking, reading, and communication skills</w:t>
      </w:r>
      <w:r w:rsidR="00404C1F" w:rsidRPr="00404C1F">
        <w:t xml:space="preserve"> </w:t>
      </w:r>
      <w:r w:rsidR="00404C1F" w:rsidRPr="00404C1F">
        <w:rPr>
          <w:rFonts w:ascii="Times New Roman" w:hAnsi="Times New Roman" w:cs="Times New Roman"/>
          <w:sz w:val="24"/>
          <w:szCs w:val="24"/>
        </w:rPr>
        <w:t>both written and verbal</w:t>
      </w:r>
      <w:r w:rsidR="00404C1F">
        <w:rPr>
          <w:rFonts w:ascii="Times New Roman" w:hAnsi="Times New Roman" w:cs="Times New Roman"/>
          <w:sz w:val="24"/>
          <w:szCs w:val="24"/>
        </w:rPr>
        <w:t>. Each assignment served a function as a preparatory step toward the culminating assignment of independent research. My training began from the first day when I</w:t>
      </w:r>
      <w:r w:rsidR="001736D3">
        <w:rPr>
          <w:rFonts w:ascii="Times New Roman" w:hAnsi="Times New Roman" w:cs="Times New Roman"/>
          <w:sz w:val="24"/>
          <w:szCs w:val="24"/>
        </w:rPr>
        <w:t xml:space="preserve"> wrote my definition of a utopia</w:t>
      </w:r>
      <w:r w:rsidR="00404C1F">
        <w:rPr>
          <w:rFonts w:ascii="Times New Roman" w:hAnsi="Times New Roman" w:cs="Times New Roman"/>
          <w:sz w:val="24"/>
          <w:szCs w:val="24"/>
        </w:rPr>
        <w:t xml:space="preserve">; from that assignment alone I see that I was being trained to organize my ideas and be intentional and purposeful and commit my focus to the question at hand. Gradually, the task of finding my own </w:t>
      </w:r>
      <w:bookmarkStart w:id="0" w:name="_GoBack"/>
      <w:bookmarkEnd w:id="0"/>
      <w:r w:rsidR="00404C1F">
        <w:rPr>
          <w:rFonts w:ascii="Times New Roman" w:hAnsi="Times New Roman" w:cs="Times New Roman"/>
          <w:sz w:val="24"/>
          <w:szCs w:val="24"/>
        </w:rPr>
        <w:t>method of questioning was made more essential. I was forced to think harder and observe not only the surface of the words but the meanings that might dwell beneath them. Such insight was necessary in ord</w:t>
      </w:r>
      <w:r w:rsidR="00BE7383">
        <w:rPr>
          <w:rFonts w:ascii="Times New Roman" w:hAnsi="Times New Roman" w:cs="Times New Roman"/>
          <w:sz w:val="24"/>
          <w:szCs w:val="24"/>
        </w:rPr>
        <w:t xml:space="preserve">er to gather as much relevant information as possible. Then, low stakes response papers morphed into high stakes essays with overarching themes and multiple angles of argument, where the real challenge was not in digging for as much information as possible but in filtering only what was essential. I have learned how to aptly handle both broad and restricted subject matter thanks to the all-encompassing nature of this course, and the skills I have developed and sharpened in the realm of the written word will most certainly benefit myself and those whose pieces I edit in the near future. </w:t>
      </w:r>
    </w:p>
    <w:p w:rsidR="002D71EE" w:rsidRDefault="002D71EE" w:rsidP="002D71EE">
      <w:pPr>
        <w:spacing w:line="480" w:lineRule="auto"/>
        <w:rPr>
          <w:rFonts w:ascii="Times New Roman" w:hAnsi="Times New Roman" w:cs="Times New Roman"/>
          <w:sz w:val="24"/>
          <w:szCs w:val="24"/>
        </w:rPr>
      </w:pPr>
    </w:p>
    <w:p w:rsidR="002D71EE" w:rsidRDefault="002D71EE" w:rsidP="002D71EE">
      <w:pPr>
        <w:spacing w:line="480" w:lineRule="auto"/>
        <w:rPr>
          <w:rFonts w:ascii="Times New Roman" w:hAnsi="Times New Roman" w:cs="Times New Roman"/>
          <w:sz w:val="24"/>
          <w:szCs w:val="24"/>
        </w:rPr>
      </w:pPr>
    </w:p>
    <w:p w:rsidR="002D71EE" w:rsidRDefault="002D71EE" w:rsidP="002D71EE">
      <w:pPr>
        <w:spacing w:line="480" w:lineRule="auto"/>
        <w:rPr>
          <w:rFonts w:ascii="Times New Roman" w:hAnsi="Times New Roman" w:cs="Times New Roman"/>
          <w:sz w:val="24"/>
          <w:szCs w:val="24"/>
        </w:rPr>
      </w:pPr>
      <w:r>
        <w:rPr>
          <w:rFonts w:ascii="Times New Roman" w:hAnsi="Times New Roman" w:cs="Times New Roman"/>
          <w:sz w:val="24"/>
          <w:szCs w:val="24"/>
        </w:rPr>
        <w:t>I pledge that I have neither received nor given unauthorized assistance during the completion of this work. Peter George Plotas</w:t>
      </w:r>
    </w:p>
    <w:p w:rsidR="00FD3037" w:rsidRDefault="00FD3037" w:rsidP="0042620E">
      <w:pPr>
        <w:spacing w:line="480" w:lineRule="auto"/>
        <w:ind w:firstLine="720"/>
        <w:rPr>
          <w:rFonts w:ascii="Times New Roman" w:hAnsi="Times New Roman" w:cs="Times New Roman"/>
          <w:sz w:val="24"/>
          <w:szCs w:val="24"/>
        </w:rPr>
      </w:pPr>
    </w:p>
    <w:p w:rsidR="00B172EC" w:rsidRPr="00DF6C96" w:rsidRDefault="00B172EC" w:rsidP="0042620E">
      <w:pPr>
        <w:spacing w:line="480" w:lineRule="auto"/>
        <w:ind w:firstLine="720"/>
        <w:rPr>
          <w:rFonts w:ascii="Times New Roman" w:hAnsi="Times New Roman" w:cs="Times New Roman"/>
          <w:sz w:val="24"/>
          <w:szCs w:val="24"/>
        </w:rPr>
      </w:pPr>
    </w:p>
    <w:sectPr w:rsidR="00B172EC" w:rsidRPr="00DF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96"/>
    <w:rsid w:val="00006C17"/>
    <w:rsid w:val="00040F60"/>
    <w:rsid w:val="000870BD"/>
    <w:rsid w:val="000B14CE"/>
    <w:rsid w:val="000F3048"/>
    <w:rsid w:val="00105C56"/>
    <w:rsid w:val="001736D3"/>
    <w:rsid w:val="001B79D8"/>
    <w:rsid w:val="00294BF4"/>
    <w:rsid w:val="002D71EE"/>
    <w:rsid w:val="002E63CA"/>
    <w:rsid w:val="002F0357"/>
    <w:rsid w:val="003003B0"/>
    <w:rsid w:val="00300AD8"/>
    <w:rsid w:val="00322083"/>
    <w:rsid w:val="00370D70"/>
    <w:rsid w:val="00404C1F"/>
    <w:rsid w:val="0042620E"/>
    <w:rsid w:val="00441FD5"/>
    <w:rsid w:val="004A511E"/>
    <w:rsid w:val="004A5702"/>
    <w:rsid w:val="004E5CC4"/>
    <w:rsid w:val="00567037"/>
    <w:rsid w:val="005A2FC3"/>
    <w:rsid w:val="00643F53"/>
    <w:rsid w:val="006819D7"/>
    <w:rsid w:val="00710586"/>
    <w:rsid w:val="00710CCF"/>
    <w:rsid w:val="00734A62"/>
    <w:rsid w:val="00776477"/>
    <w:rsid w:val="00836BD6"/>
    <w:rsid w:val="00872C70"/>
    <w:rsid w:val="00873D23"/>
    <w:rsid w:val="00906608"/>
    <w:rsid w:val="00991DCD"/>
    <w:rsid w:val="009D0E50"/>
    <w:rsid w:val="00A01C59"/>
    <w:rsid w:val="00A03397"/>
    <w:rsid w:val="00A16581"/>
    <w:rsid w:val="00B172EC"/>
    <w:rsid w:val="00B801E7"/>
    <w:rsid w:val="00BA1A40"/>
    <w:rsid w:val="00BE7383"/>
    <w:rsid w:val="00BF3948"/>
    <w:rsid w:val="00C2788F"/>
    <w:rsid w:val="00CE744F"/>
    <w:rsid w:val="00D965DF"/>
    <w:rsid w:val="00DA7D91"/>
    <w:rsid w:val="00DF6C96"/>
    <w:rsid w:val="00E36C4D"/>
    <w:rsid w:val="00E96A4F"/>
    <w:rsid w:val="00EB4076"/>
    <w:rsid w:val="00EC5C0B"/>
    <w:rsid w:val="00F11B61"/>
    <w:rsid w:val="00F30378"/>
    <w:rsid w:val="00FD3037"/>
    <w:rsid w:val="00FE2BB2"/>
    <w:rsid w:val="00FF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633B0-E74A-49A4-A529-40B4822F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690F3-0546-442C-998E-E71ED8E5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5</Pages>
  <Words>1554</Words>
  <Characters>7848</Characters>
  <Application>Microsoft Office Word</Application>
  <DocSecurity>0</DocSecurity>
  <Lines>110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Plotas</dc:creator>
  <cp:keywords/>
  <dc:description/>
  <cp:lastModifiedBy>Peter Plotas</cp:lastModifiedBy>
  <cp:revision>44</cp:revision>
  <dcterms:created xsi:type="dcterms:W3CDTF">2015-12-14T23:02:00Z</dcterms:created>
  <dcterms:modified xsi:type="dcterms:W3CDTF">2015-12-15T23:10:00Z</dcterms:modified>
</cp:coreProperties>
</file>